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81"/>
        <w:tblW w:w="55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719"/>
        <w:gridCol w:w="1290"/>
        <w:gridCol w:w="3307"/>
        <w:gridCol w:w="780"/>
        <w:gridCol w:w="2799"/>
      </w:tblGrid>
      <w:tr w:rsidR="005241AD" w:rsidRPr="003D4EFC" w:rsidTr="005241AD">
        <w:trPr>
          <w:trHeight w:val="761"/>
        </w:trPr>
        <w:tc>
          <w:tcPr>
            <w:tcW w:w="643" w:type="pct"/>
            <w:shd w:val="clear" w:color="auto" w:fill="FFFFFF"/>
          </w:tcPr>
          <w:p w:rsidR="005241AD" w:rsidRPr="004B5E40" w:rsidRDefault="005241AD" w:rsidP="005241AD">
            <w:pPr>
              <w:rPr>
                <w:rFonts w:ascii="Comic Sans MS" w:hAnsi="Comic Sans MS"/>
                <w:sz w:val="22"/>
                <w:szCs w:val="22"/>
              </w:rPr>
            </w:pPr>
            <w:r w:rsidRPr="004B5E40">
              <w:rPr>
                <w:rFonts w:ascii="Comic Sans MS" w:hAnsi="Comic Sans MS"/>
                <w:sz w:val="22"/>
                <w:szCs w:val="22"/>
              </w:rPr>
              <w:t>Date</w:t>
            </w:r>
          </w:p>
        </w:tc>
        <w:tc>
          <w:tcPr>
            <w:tcW w:w="352" w:type="pct"/>
            <w:shd w:val="clear" w:color="auto" w:fill="FFFFFF"/>
          </w:tcPr>
          <w:p w:rsidR="005241AD" w:rsidRPr="00DC1F39" w:rsidRDefault="005241AD" w:rsidP="005241AD">
            <w:pPr>
              <w:rPr>
                <w:rFonts w:ascii="Comic Sans MS" w:hAnsi="Comic Sans MS"/>
              </w:rPr>
            </w:pPr>
            <w:r w:rsidRPr="00DC1F39">
              <w:rPr>
                <w:rFonts w:ascii="Comic Sans MS" w:hAnsi="Comic Sans MS"/>
                <w:sz w:val="22"/>
                <w:szCs w:val="22"/>
              </w:rPr>
              <w:t>Time</w:t>
            </w:r>
          </w:p>
        </w:tc>
        <w:tc>
          <w:tcPr>
            <w:tcW w:w="632" w:type="pct"/>
            <w:shd w:val="clear" w:color="auto" w:fill="FFFFFF"/>
          </w:tcPr>
          <w:p w:rsidR="005241AD" w:rsidRPr="00DC1F39" w:rsidRDefault="005241AD" w:rsidP="005241AD">
            <w:pPr>
              <w:rPr>
                <w:rFonts w:ascii="Comic Sans MS" w:hAnsi="Comic Sans MS"/>
              </w:rPr>
            </w:pPr>
            <w:r w:rsidRPr="00DC1F39">
              <w:rPr>
                <w:rFonts w:ascii="Comic Sans MS" w:hAnsi="Comic Sans MS"/>
                <w:sz w:val="22"/>
                <w:szCs w:val="22"/>
              </w:rPr>
              <w:t xml:space="preserve">Where / With Who </w:t>
            </w:r>
          </w:p>
        </w:tc>
        <w:tc>
          <w:tcPr>
            <w:tcW w:w="1620" w:type="pct"/>
            <w:shd w:val="clear" w:color="auto" w:fill="FFFFFF"/>
          </w:tcPr>
          <w:p w:rsidR="005241AD" w:rsidRPr="00DC1F39" w:rsidRDefault="005241AD" w:rsidP="005241AD">
            <w:pPr>
              <w:jc w:val="center"/>
              <w:rPr>
                <w:rFonts w:ascii="Comic Sans MS" w:hAnsi="Comic Sans MS"/>
              </w:rPr>
            </w:pPr>
            <w:r w:rsidRPr="00DC1F39">
              <w:rPr>
                <w:rFonts w:ascii="Comic Sans MS" w:hAnsi="Comic Sans MS"/>
                <w:sz w:val="22"/>
                <w:szCs w:val="22"/>
              </w:rPr>
              <w:t>Food and Drink Consumed</w:t>
            </w:r>
          </w:p>
        </w:tc>
        <w:tc>
          <w:tcPr>
            <w:tcW w:w="382" w:type="pct"/>
            <w:shd w:val="clear" w:color="auto" w:fill="FFFFFF"/>
          </w:tcPr>
          <w:p w:rsidR="005241AD" w:rsidRPr="00DC1F39" w:rsidRDefault="005241AD" w:rsidP="005241AD">
            <w:pPr>
              <w:rPr>
                <w:rFonts w:ascii="Comic Sans MS" w:hAnsi="Comic Sans MS"/>
              </w:rPr>
            </w:pPr>
            <w:r w:rsidRPr="00DC1F39">
              <w:rPr>
                <w:rFonts w:ascii="Comic Sans MS" w:hAnsi="Comic Sans MS"/>
                <w:sz w:val="22"/>
                <w:szCs w:val="22"/>
              </w:rPr>
              <w:t>B / P</w:t>
            </w:r>
          </w:p>
          <w:p w:rsidR="005241AD" w:rsidRPr="003D4EFC" w:rsidRDefault="005241AD" w:rsidP="005241AD">
            <w:pPr>
              <w:jc w:val="center"/>
            </w:pPr>
          </w:p>
        </w:tc>
        <w:tc>
          <w:tcPr>
            <w:tcW w:w="1371" w:type="pct"/>
            <w:shd w:val="clear" w:color="auto" w:fill="FFFFFF"/>
          </w:tcPr>
          <w:p w:rsidR="005241AD" w:rsidRPr="00DC1F39" w:rsidRDefault="005241AD" w:rsidP="005241AD">
            <w:pPr>
              <w:rPr>
                <w:rFonts w:ascii="Comic Sans MS" w:hAnsi="Comic Sans MS"/>
              </w:rPr>
            </w:pPr>
            <w:r w:rsidRPr="00DC1F39">
              <w:rPr>
                <w:rFonts w:ascii="Comic Sans MS" w:hAnsi="Comic Sans MS"/>
                <w:sz w:val="22"/>
                <w:szCs w:val="22"/>
              </w:rPr>
              <w:t>If B or P why? What have I learned?</w:t>
            </w:r>
          </w:p>
        </w:tc>
      </w:tr>
      <w:tr w:rsidR="005241AD" w:rsidRPr="003D4EFC" w:rsidTr="005241AD">
        <w:trPr>
          <w:trHeight w:val="1065"/>
        </w:trPr>
        <w:tc>
          <w:tcPr>
            <w:tcW w:w="643" w:type="pct"/>
            <w:tcBorders>
              <w:bottom w:val="nil"/>
            </w:tcBorders>
          </w:tcPr>
          <w:p w:rsidR="005241AD" w:rsidRPr="003D4EFC" w:rsidRDefault="005241AD" w:rsidP="005241AD"/>
        </w:tc>
        <w:tc>
          <w:tcPr>
            <w:tcW w:w="352" w:type="pct"/>
            <w:tcBorders>
              <w:bottom w:val="nil"/>
            </w:tcBorders>
          </w:tcPr>
          <w:p w:rsidR="005241AD" w:rsidRPr="003D4EFC" w:rsidRDefault="005241AD" w:rsidP="005241AD"/>
        </w:tc>
        <w:tc>
          <w:tcPr>
            <w:tcW w:w="632" w:type="pct"/>
            <w:tcBorders>
              <w:bottom w:val="nil"/>
            </w:tcBorders>
          </w:tcPr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/>
          <w:p w:rsidR="005241AD" w:rsidRPr="003D4EFC" w:rsidRDefault="005241AD" w:rsidP="005241AD"/>
        </w:tc>
        <w:tc>
          <w:tcPr>
            <w:tcW w:w="1620" w:type="pct"/>
            <w:tcBorders>
              <w:bottom w:val="nil"/>
            </w:tcBorders>
          </w:tcPr>
          <w:p w:rsidR="005241AD" w:rsidRPr="003D4EFC" w:rsidRDefault="005241AD" w:rsidP="005241AD"/>
        </w:tc>
        <w:tc>
          <w:tcPr>
            <w:tcW w:w="382" w:type="pct"/>
            <w:tcBorders>
              <w:bottom w:val="nil"/>
            </w:tcBorders>
          </w:tcPr>
          <w:p w:rsidR="005241AD" w:rsidRPr="003D4EFC" w:rsidRDefault="005241AD" w:rsidP="005241AD"/>
        </w:tc>
        <w:tc>
          <w:tcPr>
            <w:tcW w:w="1371" w:type="pct"/>
            <w:vMerge w:val="restart"/>
          </w:tcPr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Default="005241AD" w:rsidP="005241AD"/>
          <w:p w:rsidR="005241AD" w:rsidRPr="003D4EFC" w:rsidRDefault="005241AD" w:rsidP="005241AD"/>
        </w:tc>
      </w:tr>
      <w:tr w:rsidR="005241AD" w:rsidRPr="003D4EFC" w:rsidTr="005241AD">
        <w:trPr>
          <w:trHeight w:val="1044"/>
        </w:trPr>
        <w:tc>
          <w:tcPr>
            <w:tcW w:w="643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352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632" w:type="pct"/>
            <w:tcBorders>
              <w:top w:val="nil"/>
              <w:bottom w:val="nil"/>
            </w:tcBorders>
          </w:tcPr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>
            <w:pPr>
              <w:rPr>
                <w:u w:val="single"/>
              </w:rPr>
            </w:pPr>
          </w:p>
        </w:tc>
        <w:tc>
          <w:tcPr>
            <w:tcW w:w="1620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382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1371" w:type="pct"/>
            <w:vMerge/>
          </w:tcPr>
          <w:p w:rsidR="005241AD" w:rsidRPr="003D4EFC" w:rsidRDefault="005241AD" w:rsidP="005241AD"/>
        </w:tc>
      </w:tr>
      <w:tr w:rsidR="005241AD" w:rsidRPr="003D4EFC" w:rsidTr="005241AD">
        <w:trPr>
          <w:trHeight w:val="2057"/>
        </w:trPr>
        <w:tc>
          <w:tcPr>
            <w:tcW w:w="643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352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632" w:type="pct"/>
            <w:tcBorders>
              <w:top w:val="nil"/>
              <w:bottom w:val="nil"/>
            </w:tcBorders>
          </w:tcPr>
          <w:p w:rsidR="005241AD" w:rsidRPr="003D4EFC" w:rsidRDefault="005241AD" w:rsidP="005241AD">
            <w:pPr>
              <w:rPr>
                <w:u w:val="single"/>
              </w:rPr>
            </w:pPr>
          </w:p>
        </w:tc>
        <w:tc>
          <w:tcPr>
            <w:tcW w:w="1620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382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1371" w:type="pct"/>
            <w:vMerge/>
          </w:tcPr>
          <w:p w:rsidR="005241AD" w:rsidRPr="003D4EFC" w:rsidRDefault="005241AD" w:rsidP="005241AD"/>
        </w:tc>
      </w:tr>
      <w:tr w:rsidR="005241AD" w:rsidRPr="003D4EFC" w:rsidTr="005241AD">
        <w:trPr>
          <w:trHeight w:val="1595"/>
        </w:trPr>
        <w:tc>
          <w:tcPr>
            <w:tcW w:w="643" w:type="pct"/>
            <w:tcBorders>
              <w:top w:val="nil"/>
              <w:bottom w:val="nil"/>
            </w:tcBorders>
          </w:tcPr>
          <w:p w:rsidR="005241AD" w:rsidRPr="003D4EFC" w:rsidRDefault="005241AD" w:rsidP="005241AD">
            <w:pPr>
              <w:bidi/>
              <w:jc w:val="right"/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632" w:type="pct"/>
            <w:tcBorders>
              <w:top w:val="nil"/>
              <w:bottom w:val="nil"/>
            </w:tcBorders>
          </w:tcPr>
          <w:p w:rsidR="005241AD" w:rsidRPr="003D4EFC" w:rsidRDefault="005241AD" w:rsidP="005241AD">
            <w:pPr>
              <w:rPr>
                <w:u w:val="single"/>
              </w:rPr>
            </w:pPr>
          </w:p>
        </w:tc>
        <w:tc>
          <w:tcPr>
            <w:tcW w:w="1620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382" w:type="pct"/>
            <w:tcBorders>
              <w:top w:val="nil"/>
              <w:bottom w:val="nil"/>
            </w:tcBorders>
          </w:tcPr>
          <w:p w:rsidR="005241AD" w:rsidRPr="003D4EFC" w:rsidRDefault="005241AD" w:rsidP="005241AD"/>
        </w:tc>
        <w:tc>
          <w:tcPr>
            <w:tcW w:w="1371" w:type="pct"/>
            <w:vMerge/>
          </w:tcPr>
          <w:p w:rsidR="005241AD" w:rsidRPr="003D4EFC" w:rsidRDefault="005241AD" w:rsidP="005241AD"/>
        </w:tc>
      </w:tr>
      <w:tr w:rsidR="005241AD" w:rsidRPr="003D4EFC" w:rsidTr="005241AD">
        <w:trPr>
          <w:trHeight w:val="2085"/>
        </w:trPr>
        <w:tc>
          <w:tcPr>
            <w:tcW w:w="643" w:type="pct"/>
            <w:tcBorders>
              <w:top w:val="nil"/>
            </w:tcBorders>
          </w:tcPr>
          <w:p w:rsidR="005241AD" w:rsidRPr="003D4EFC" w:rsidRDefault="005241AD" w:rsidP="005241AD"/>
          <w:p w:rsidR="005241AD" w:rsidRPr="003D4EFC" w:rsidRDefault="005241AD" w:rsidP="005241AD"/>
          <w:p w:rsidR="005241AD" w:rsidRPr="003D4EFC" w:rsidRDefault="005241AD" w:rsidP="005241AD">
            <w:bookmarkStart w:id="0" w:name="_GoBack"/>
            <w:bookmarkEnd w:id="0"/>
          </w:p>
        </w:tc>
        <w:tc>
          <w:tcPr>
            <w:tcW w:w="352" w:type="pct"/>
            <w:tcBorders>
              <w:top w:val="nil"/>
            </w:tcBorders>
          </w:tcPr>
          <w:p w:rsidR="005241AD" w:rsidRPr="003D4EFC" w:rsidRDefault="005241AD" w:rsidP="005241AD"/>
        </w:tc>
        <w:tc>
          <w:tcPr>
            <w:tcW w:w="632" w:type="pct"/>
            <w:tcBorders>
              <w:top w:val="nil"/>
            </w:tcBorders>
          </w:tcPr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>
            <w:pPr>
              <w:rPr>
                <w:u w:val="single"/>
              </w:rPr>
            </w:pPr>
          </w:p>
          <w:p w:rsidR="005241AD" w:rsidRPr="003D4EFC" w:rsidRDefault="005241AD" w:rsidP="005241AD">
            <w:pPr>
              <w:rPr>
                <w:u w:val="single"/>
              </w:rPr>
            </w:pPr>
          </w:p>
        </w:tc>
        <w:tc>
          <w:tcPr>
            <w:tcW w:w="1620" w:type="pct"/>
            <w:tcBorders>
              <w:top w:val="nil"/>
            </w:tcBorders>
          </w:tcPr>
          <w:p w:rsidR="005241AD" w:rsidRPr="003D4EFC" w:rsidRDefault="005241AD" w:rsidP="005241AD"/>
        </w:tc>
        <w:tc>
          <w:tcPr>
            <w:tcW w:w="382" w:type="pct"/>
            <w:tcBorders>
              <w:top w:val="nil"/>
            </w:tcBorders>
          </w:tcPr>
          <w:p w:rsidR="005241AD" w:rsidRPr="003D4EFC" w:rsidRDefault="005241AD" w:rsidP="005241AD"/>
        </w:tc>
        <w:tc>
          <w:tcPr>
            <w:tcW w:w="1371" w:type="pct"/>
            <w:vMerge/>
          </w:tcPr>
          <w:p w:rsidR="005241AD" w:rsidRPr="003D4EFC" w:rsidRDefault="005241AD" w:rsidP="005241AD"/>
        </w:tc>
      </w:tr>
    </w:tbl>
    <w:p w:rsidR="005241AD" w:rsidRDefault="005241AD" w:rsidP="005241AD">
      <w:pPr>
        <w:spacing w:line="360" w:lineRule="auto"/>
        <w:rPr>
          <w:rFonts w:ascii="Comic Sans MS" w:hAnsi="Comic Sans MS"/>
          <w:b/>
          <w:sz w:val="22"/>
        </w:rPr>
      </w:pPr>
    </w:p>
    <w:p w:rsidR="005241AD" w:rsidRDefault="005241AD" w:rsidP="005241AD">
      <w:pPr>
        <w:spacing w:line="360" w:lineRule="auto"/>
        <w:rPr>
          <w:rFonts w:ascii="Comic Sans MS" w:hAnsi="Comic Sans MS"/>
          <w:b/>
          <w:sz w:val="22"/>
        </w:rPr>
      </w:pPr>
    </w:p>
    <w:p w:rsidR="005241AD" w:rsidRDefault="005241AD" w:rsidP="005241AD">
      <w:pPr>
        <w:spacing w:line="360" w:lineRule="auto"/>
        <w:rPr>
          <w:rFonts w:ascii="Comic Sans MS" w:hAnsi="Comic Sans MS"/>
          <w:b/>
          <w:sz w:val="22"/>
        </w:rPr>
      </w:pPr>
    </w:p>
    <w:p w:rsidR="005241AD" w:rsidRDefault="005241AD" w:rsidP="005241AD">
      <w:pPr>
        <w:spacing w:line="360" w:lineRule="auto"/>
        <w:rPr>
          <w:rFonts w:ascii="Comic Sans MS" w:hAnsi="Comic Sans MS"/>
          <w:b/>
          <w:sz w:val="22"/>
        </w:rPr>
      </w:pPr>
    </w:p>
    <w:p w:rsidR="005241AD" w:rsidRDefault="005241AD" w:rsidP="005241AD">
      <w:pPr>
        <w:spacing w:line="360" w:lineRule="auto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B: Binge, P: purge (explain what kind)</w:t>
      </w:r>
    </w:p>
    <w:p w:rsidR="00A726B1" w:rsidRDefault="005241AD"/>
    <w:sectPr w:rsidR="00A726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AD" w:rsidRDefault="005241AD" w:rsidP="005241AD">
      <w:r>
        <w:separator/>
      </w:r>
    </w:p>
  </w:endnote>
  <w:endnote w:type="continuationSeparator" w:id="0">
    <w:p w:rsidR="005241AD" w:rsidRDefault="005241AD" w:rsidP="005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AD" w:rsidRDefault="005241AD" w:rsidP="005241AD">
      <w:r>
        <w:separator/>
      </w:r>
    </w:p>
  </w:footnote>
  <w:footnote w:type="continuationSeparator" w:id="0">
    <w:p w:rsidR="005241AD" w:rsidRDefault="005241AD" w:rsidP="005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AD" w:rsidRPr="005241AD" w:rsidRDefault="005241AD">
    <w:pPr>
      <w:pStyle w:val="Header"/>
      <w:rPr>
        <w:rFonts w:ascii="Comic Sans MS" w:hAnsi="Comic Sans MS"/>
      </w:rPr>
    </w:pPr>
    <w:r w:rsidRPr="005241AD">
      <w:rPr>
        <w:rFonts w:ascii="Comic Sans MS" w:hAnsi="Comic Sans MS"/>
      </w:rPr>
      <w:t>Food Diary</w:t>
    </w:r>
  </w:p>
  <w:p w:rsidR="005241AD" w:rsidRDefault="00524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AD"/>
    <w:rsid w:val="005241AD"/>
    <w:rsid w:val="0056398C"/>
    <w:rsid w:val="008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5241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1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1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5241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1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1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1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1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2016-03-14T11:12:00Z</dcterms:created>
  <dcterms:modified xsi:type="dcterms:W3CDTF">2016-03-14T11:14:00Z</dcterms:modified>
</cp:coreProperties>
</file>